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BA273" w14:textId="7777777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2A3D52A" w14:textId="77777777" w:rsidR="00FA71BD" w:rsidRPr="00E831FE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FA71BD" w14:paraId="0C8A8770" w14:textId="77777777" w:rsidTr="003C3853">
        <w:tc>
          <w:tcPr>
            <w:tcW w:w="4390" w:type="dxa"/>
          </w:tcPr>
          <w:p w14:paraId="42359FB9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1E3D5287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193C21C" w14:textId="67357412" w:rsidR="00FA71BD" w:rsidRPr="00E831FE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B63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FA71BD" w14:paraId="2126E829" w14:textId="77777777" w:rsidTr="003C3853">
        <w:trPr>
          <w:trHeight w:val="768"/>
        </w:trPr>
        <w:tc>
          <w:tcPr>
            <w:tcW w:w="4390" w:type="dxa"/>
          </w:tcPr>
          <w:p w14:paraId="397A904E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FED827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4B72583" w14:textId="77777777" w:rsidR="00FA71BD" w:rsidRPr="00E831FE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A71BD" w14:paraId="752BA278" w14:textId="77777777" w:rsidTr="003C3853">
        <w:tc>
          <w:tcPr>
            <w:tcW w:w="4390" w:type="dxa"/>
          </w:tcPr>
          <w:p w14:paraId="6CA53100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55D17A" w14:textId="77777777" w:rsidR="00FA71BD" w:rsidRDefault="00FA71BD" w:rsidP="00376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F51EE31" w14:textId="302A2B4D" w:rsidR="00FA71BD" w:rsidRPr="00E831FE" w:rsidRDefault="00FA71BD" w:rsidP="003767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823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2604B92D" w14:textId="77777777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0B643" w14:textId="77777777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CE3AF" w14:textId="77777777" w:rsidR="00FA71BD" w:rsidRPr="00C2627F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D78505" w14:textId="77777777" w:rsidR="00FA71BD" w:rsidRPr="00C2627F" w:rsidRDefault="00FA71BD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C934B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8A64A" w14:textId="77777777" w:rsidR="00841CDC" w:rsidRDefault="00841CDC" w:rsidP="00841C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5D1FE687" w14:textId="7C0C0897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5E4D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ПОВЫШЕНИЯ КВАЛИФИКАЦИИ</w:t>
      </w:r>
      <w:r w:rsidRPr="00C26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BDB9EFD" w14:textId="3C4C01FD" w:rsidR="003959BD" w:rsidRPr="00C2627F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541B2" w:rsidRPr="00554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Антитеррористическая безопасность образовательной организаци</w:t>
      </w:r>
      <w:r w:rsidR="00554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26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3"/>
    <w:p w14:paraId="236F108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4D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D003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EE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16365E09" w:rsidR="003959BD" w:rsidRPr="006F1B45" w:rsidRDefault="003959BD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551D41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8238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FC91913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0D3A5F4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A71BD" w:rsidRPr="001E449D" w14:paraId="08855255" w14:textId="77777777" w:rsidTr="00B81EAE">
        <w:tc>
          <w:tcPr>
            <w:tcW w:w="8642" w:type="dxa"/>
            <w:hideMark/>
          </w:tcPr>
          <w:p w14:paraId="52923005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D491A5D" w14:textId="18113510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A71BD" w:rsidRPr="001E449D" w14:paraId="68F749AB" w14:textId="77777777" w:rsidTr="00B81EAE">
        <w:tc>
          <w:tcPr>
            <w:tcW w:w="8642" w:type="dxa"/>
            <w:hideMark/>
          </w:tcPr>
          <w:p w14:paraId="4C764521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046D8C7" w14:textId="672D61DB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A71BD" w:rsidRPr="001E449D" w14:paraId="4B9A7600" w14:textId="77777777" w:rsidTr="00B81EAE">
        <w:tc>
          <w:tcPr>
            <w:tcW w:w="8642" w:type="dxa"/>
            <w:hideMark/>
          </w:tcPr>
          <w:p w14:paraId="71D21D3A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4B840CB" w14:textId="530FED7E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A71BD" w:rsidRPr="001E449D" w14:paraId="7D2FDD6D" w14:textId="77777777" w:rsidTr="00B81EAE">
        <w:tc>
          <w:tcPr>
            <w:tcW w:w="8642" w:type="dxa"/>
            <w:hideMark/>
          </w:tcPr>
          <w:p w14:paraId="7FADB80F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467B2464" w14:textId="2516D9EF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A71BD" w:rsidRPr="001E449D" w14:paraId="0BD223F9" w14:textId="77777777" w:rsidTr="00B81EAE">
        <w:tc>
          <w:tcPr>
            <w:tcW w:w="8642" w:type="dxa"/>
            <w:hideMark/>
          </w:tcPr>
          <w:p w14:paraId="304E9B48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52A7D639" w14:textId="78B37386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A71BD" w:rsidRPr="001E449D" w14:paraId="04533C31" w14:textId="77777777" w:rsidTr="00B81EAE">
        <w:tc>
          <w:tcPr>
            <w:tcW w:w="8642" w:type="dxa"/>
            <w:hideMark/>
          </w:tcPr>
          <w:p w14:paraId="17BAC414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300E4B7" w14:textId="5265C317" w:rsidR="00FA71BD" w:rsidRPr="001E449D" w:rsidRDefault="001605B2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A71BD" w:rsidRPr="001E449D" w14:paraId="22F6D4BF" w14:textId="77777777" w:rsidTr="00B81EAE">
        <w:tc>
          <w:tcPr>
            <w:tcW w:w="8642" w:type="dxa"/>
            <w:hideMark/>
          </w:tcPr>
          <w:p w14:paraId="0838D316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070697B6" w14:textId="694B4910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A71BD" w:rsidRPr="001E449D" w14:paraId="3AF6C30D" w14:textId="77777777" w:rsidTr="00B81EAE">
        <w:tc>
          <w:tcPr>
            <w:tcW w:w="8642" w:type="dxa"/>
            <w:hideMark/>
          </w:tcPr>
          <w:p w14:paraId="724C5CA1" w14:textId="19E04F21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</w:t>
            </w:r>
            <w:r w:rsidR="00B81E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тем 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D9263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D9263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B81EAE">
              <w:rPr>
                <w:rFonts w:ascii="Times New Roman" w:hAnsi="Times New Roman"/>
                <w:bCs/>
                <w:sz w:val="28"/>
                <w:szCs w:val="28"/>
              </w:rPr>
              <w:t>…………..</w:t>
            </w:r>
          </w:p>
        </w:tc>
        <w:tc>
          <w:tcPr>
            <w:tcW w:w="986" w:type="dxa"/>
          </w:tcPr>
          <w:p w14:paraId="768A83FF" w14:textId="083EC913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FA71BD" w:rsidRPr="001E449D" w14:paraId="1D5D857E" w14:textId="77777777" w:rsidTr="00B81EAE">
        <w:tc>
          <w:tcPr>
            <w:tcW w:w="8642" w:type="dxa"/>
            <w:hideMark/>
          </w:tcPr>
          <w:p w14:paraId="27A5957A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1664354D" w14:textId="2A618FA2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605B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A71BD" w:rsidRPr="001E449D" w14:paraId="4698FEE8" w14:textId="77777777" w:rsidTr="00B81EAE">
        <w:tc>
          <w:tcPr>
            <w:tcW w:w="8642" w:type="dxa"/>
            <w:hideMark/>
          </w:tcPr>
          <w:p w14:paraId="27D7074B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7F3F9DE3" w14:textId="747FADC9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605B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A71BD" w:rsidRPr="001E449D" w14:paraId="649C33ED" w14:textId="77777777" w:rsidTr="00B81EAE">
        <w:tc>
          <w:tcPr>
            <w:tcW w:w="8642" w:type="dxa"/>
            <w:hideMark/>
          </w:tcPr>
          <w:p w14:paraId="7677E46B" w14:textId="77777777" w:rsidR="00FA71BD" w:rsidRPr="001E449D" w:rsidRDefault="00FA71BD" w:rsidP="003767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7082CA6A" w14:textId="2D997CBB" w:rsidR="00FA71BD" w:rsidRPr="001E449D" w:rsidRDefault="00B81EAE" w:rsidP="0037670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605B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bookmarkStart w:id="6" w:name="_GoBack"/>
            <w:bookmarkEnd w:id="6"/>
          </w:p>
        </w:tc>
      </w:tr>
    </w:tbl>
    <w:p w14:paraId="5780E8D5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1873712A" w14:textId="5BDD7ED5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785D2" w14:textId="7558251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3ECD9" w14:textId="32F226A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0EC1F578" w14:textId="41F2A86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44168" w14:textId="10BDE42A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6C745" w14:textId="33777BC2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8537" w14:textId="12AA4A4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F46BA" w14:textId="5B79205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B84F9" w14:textId="1089219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A9596" w14:textId="17A9A5B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7FC14" w14:textId="7E9E82D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EBB24" w14:textId="2A2E14BE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E8D7F" w14:textId="28E71E2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750F" w14:textId="2C46AC9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73B00" w14:textId="637F404C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28086" w14:textId="5D995125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AE8AF" w14:textId="4C4D5F2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87CB6" w14:textId="2AE543A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07ECF" w14:textId="68EDA6AF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07F77" w14:textId="79C69D51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E2942" w14:textId="0FD1A25F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EBE5F" w14:textId="7FEA34A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D08A" w14:textId="15DA261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2E4D0" w14:textId="3D40F7D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021AA" w14:textId="68C8193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C8ED3" w14:textId="48802844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59CF4" w14:textId="41B33E31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B9E4" w14:textId="2887F05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B78B9" w14:textId="77777777" w:rsidR="002E29C3" w:rsidRDefault="002E29C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2395D" w14:textId="22BF57E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14E7B766" w:rsidR="001A6268" w:rsidRPr="001A6268" w:rsidRDefault="001A626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Default="001A6268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104DD3C" w:rsidR="003959BD" w:rsidRDefault="003959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5E4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41B2" w:rsidRPr="00554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безопасность образовательной организации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2D8B8413" w:rsidR="003D0CDB" w:rsidRDefault="003D0CDB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0049412B" w:rsidR="001A0780" w:rsidRDefault="001A0780" w:rsidP="00FA71BD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="005E4DDC"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bookmarkEnd w:id="7"/>
    <w:bookmarkEnd w:id="8"/>
    <w:p w14:paraId="4E9D687F" w14:textId="6F31D790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35-ФЗ «О противодействии терроризму» от 06.03.2006 г.;</w:t>
      </w:r>
    </w:p>
    <w:p w14:paraId="07BEA196" w14:textId="550EC5C9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390-ФЗ «О безопасности» от 28.12.2010 г.;</w:t>
      </w:r>
    </w:p>
    <w:p w14:paraId="3749BBFA" w14:textId="063907DF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№ 116 «О мерах по противодействию терроризма» от 15.02.2006 г.;</w:t>
      </w:r>
    </w:p>
    <w:p w14:paraId="22BD4069" w14:textId="01C15848"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от 02.07.2021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национальной безопасности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8C53F5" w14:textId="16F30B42" w:rsidR="00413687" w:rsidRPr="00413687" w:rsidRDefault="00413687" w:rsidP="0041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РФ от 2 августа 2019 года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14:paraId="664BE6A6" w14:textId="08DC5243" w:rsidR="00413687" w:rsidRDefault="00413687" w:rsidP="0041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7.10.2017 г. №1235 "Об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35097E" w14:textId="544E98E2" w:rsidR="00F728D4" w:rsidRDefault="00F728D4" w:rsidP="0041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регламентирует обучение руководящего состава, специалистов подразделений безопасности, руководителей и сотрудников служб охраны и других лиц образовательных предприятий, учреждений и организаций, и направлена на обучение вышеуказанных лиц в области организации вопросов антитеррористической защищённости данных объектов, противодействия актам террористической направленности, а также для обучения населения основам профилактики терроризма.</w:t>
      </w:r>
    </w:p>
    <w:p w14:paraId="3A8B6ACF" w14:textId="2A2338DB" w:rsidR="000D4C96" w:rsidRDefault="001A6268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28D4"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антитеррористической подготовки должностных лиц, обеспечивающих безопасность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практических умений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 по профессии.</w:t>
      </w:r>
    </w:p>
    <w:p w14:paraId="101C9E1B" w14:textId="181F54E3" w:rsidR="00F728D4" w:rsidRPr="007B6278" w:rsidRDefault="001A6268" w:rsidP="007B6278">
      <w:pPr>
        <w:pStyle w:val="a7"/>
        <w:spacing w:after="0"/>
        <w:ind w:left="0" w:firstLine="99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="006C2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EF4" w:rsidRPr="006C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</w:t>
      </w:r>
      <w:r w:rsidR="006C2EF4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знания и практические навыки для правильного и своевременного выполнения должностных обязанностей и функций 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противодействию терроризму, по организации и выполнению мероприятий ГО и защиты от чрезвычайных ситуаций, а также </w:t>
      </w:r>
      <w:r w:rsidR="007B6278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>выработк</w:t>
      </w:r>
      <w:r w:rsidR="007B6278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>е</w:t>
      </w:r>
      <w:r w:rsidR="00F728D4" w:rsidRPr="007B627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готовности и способности к использованию полученных знаний при угрозе и возникновении террористического акта и возможных ЧС, возникающих вследствие террористического акта.</w:t>
      </w:r>
    </w:p>
    <w:p w14:paraId="5389C31E" w14:textId="5871DB58" w:rsidR="00FB6CD2" w:rsidRPr="00FB6CD2" w:rsidRDefault="008F7FB3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99364727"/>
      <w:r w:rsidRPr="007B6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="00FB6CD2" w:rsidRPr="007B6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</w:t>
      </w:r>
      <w:r w:rsidR="00FB6CD2"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</w:t>
      </w:r>
      <w:r w:rsidR="00FB6CD2"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материалов, </w:t>
      </w:r>
      <w:r w:rsidR="00D6053C"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B6CD2" w:rsidRPr="00D6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6CD2" w:rsidRPr="00FB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 аттестации</w:t>
      </w:r>
      <w:r w:rsidR="00A5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6ED4AF" w14:textId="2309B410" w:rsidR="002014B2" w:rsidRPr="00E024DF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41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3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3F23125C" w14:textId="20FE807A" w:rsidR="00B77142" w:rsidRPr="00B77142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повышения квалификации «</w:t>
      </w:r>
      <w:r w:rsidR="00413687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безопасность образовательной организации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определяется программой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направлено на достижение целей программы и планируемых результатов ее освоения. Содержание программы у</w:t>
      </w:r>
      <w:r w:rsidR="00B77142"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читыва</w:t>
      </w:r>
      <w:r w:rsidR="00B77142"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B77142"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10" w:history="1">
        <w:r w:rsidR="00B77142" w:rsidRPr="00B77142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профессиональные стандарты</w:t>
        </w:r>
      </w:hyperlink>
      <w:r w:rsidR="00B77142" w:rsidRPr="00B77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22493EEC" w14:textId="28423CD1" w:rsidR="00D6053C" w:rsidRPr="00BE65CF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</w:t>
      </w:r>
      <w:r w:rsidR="00FC1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(трудовой функции)</w:t>
      </w: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необходимой для профессиональной деятельности, и (или) повышение профессионального уровня в рамках имеющейся квалификации</w:t>
      </w:r>
      <w:r w:rsidR="00DB4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6063A54" w14:textId="0415D0DE" w:rsidR="00D6053C" w:rsidRPr="00BE65CF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2921F767" w14:textId="6E43A2E2" w:rsidR="00D6053C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33CCB190" w14:textId="1D271F70" w:rsidR="0094459A" w:rsidRDefault="0094459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состоит из содержания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предметов, </w:t>
      </w:r>
      <w:r w:rsidR="00E4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тем, </w:t>
      </w:r>
      <w:r w:rsidRPr="00944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курсов, дисциплин (модулей)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9FD774" w14:textId="2A489A4F" w:rsidR="00D6053C" w:rsidRDefault="00D6053C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BE6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14:paraId="7371A47A" w14:textId="77777777" w:rsidR="001F761A" w:rsidRDefault="001F761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1F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A107B2F" w14:textId="49F2674C" w:rsidR="0018004E" w:rsidRDefault="0018004E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реализации программы</w:t>
      </w:r>
      <w:r w:rsidRPr="001F7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18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очная, очно-заочная (с применением дистанционных образовательных технологий).</w:t>
      </w:r>
    </w:p>
    <w:p w14:paraId="10F5BBE1" w14:textId="1977A115" w:rsidR="001B5F43" w:rsidRPr="00BE65CF" w:rsidRDefault="001B5F4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1B5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1C810B7E" w:rsidR="002014B2" w:rsidRPr="00BE65CF" w:rsidRDefault="008B133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bookmarkEnd w:id="9"/>
    <w:bookmarkEnd w:id="11"/>
    <w:p w14:paraId="0DF25B16" w14:textId="77777777" w:rsidR="00F75AEA" w:rsidRPr="00BE65CF" w:rsidRDefault="00F75AE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0E969" w14:textId="2950EDA8" w:rsidR="002014B2" w:rsidRDefault="002014B2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20BA069F" w14:textId="77777777" w:rsidR="00494179" w:rsidRPr="002014B2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2"/>
    <w:p w14:paraId="7381ECD6" w14:textId="1AF7DAF1" w:rsidR="002014B2" w:rsidRDefault="002014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04B1A" w14:textId="77777777" w:rsidR="007B6278" w:rsidRPr="007B6278" w:rsidRDefault="007B6278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​​освоения программы ​обучающиеся получат следующие знания:</w:t>
      </w:r>
    </w:p>
    <w:p w14:paraId="4CAC983A" w14:textId="6527FB51" w:rsidR="007B6278" w:rsidRP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7B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терроризма и особенности его проявления в современных условиях; </w:t>
      </w:r>
    </w:p>
    <w:p w14:paraId="1458CEE7" w14:textId="607FC673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нормативно-правовую базу по противодействию терроризму; </w:t>
      </w:r>
    </w:p>
    <w:p w14:paraId="2E0621A0" w14:textId="405A2E71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профилактики экстремизма в муниципальном образовании; </w:t>
      </w:r>
    </w:p>
    <w:p w14:paraId="3C44C952" w14:textId="4B7239A6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действий при возникновении угрозы совершения террористических актов; </w:t>
      </w:r>
    </w:p>
    <w:p w14:paraId="35EC3298" w14:textId="2A65C1C2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антитеррористические мероприятия. </w:t>
      </w:r>
    </w:p>
    <w:p w14:paraId="45F353BE" w14:textId="6E766679" w:rsidR="007B6278" w:rsidRPr="00413687" w:rsidRDefault="00B81EAE" w:rsidP="0041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правовые основания для принятия мер по обеспечению безопасности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образовательного процесса в образовательной организации; </w:t>
      </w:r>
    </w:p>
    <w:p w14:paraId="22E079B7" w14:textId="3019F3D0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документы организации по антитеррористической защищенности в полном соответствии с действующим законодательством; </w:t>
      </w:r>
    </w:p>
    <w:p w14:paraId="18AA2538" w14:textId="3BB8E770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методами профилактики терроризма и экстремизма. </w:t>
      </w:r>
    </w:p>
    <w:p w14:paraId="5262909C" w14:textId="1847E122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администрации с правовыми, административными, охранными и прочими учреждениями, участвующими в организации системы антитеррористической защиты; </w:t>
      </w:r>
    </w:p>
    <w:p w14:paraId="2A52A483" w14:textId="18F7B6D3" w:rsidR="007B6278" w:rsidRPr="00413687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руководящего состава при угрозе совершения террористического акта; </w:t>
      </w:r>
    </w:p>
    <w:p w14:paraId="31970B58" w14:textId="49416130" w:rsidR="007B6278" w:rsidRDefault="00B81EAE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78"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мероприятий по обеспечению безопасности, антитеррористической защищенности обучающихся и сотрудников вверенного учреждения.</w:t>
      </w:r>
    </w:p>
    <w:p w14:paraId="0DA23461" w14:textId="77777777" w:rsidR="007B6278" w:rsidRDefault="007B6278" w:rsidP="007B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B1489" w14:textId="54BF8967" w:rsidR="002014B2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530726FC" w14:textId="77777777" w:rsidR="00494179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82CC96" w14:textId="7B6FA310" w:rsidR="00CD58E0" w:rsidRPr="00CD58E0" w:rsidRDefault="00CD58E0" w:rsidP="00FA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452A193E" w14:textId="6C56D7E2" w:rsidR="00CD58E0" w:rsidRPr="00CD58E0" w:rsidRDefault="00CD58E0" w:rsidP="00FA71BD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6F745E80" w14:textId="56C61360" w:rsidR="00E8685A" w:rsidRPr="004D46F6" w:rsidRDefault="000A613E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149671004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E8685A"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</w:t>
      </w:r>
      <w:r w:rsidR="00E8685A"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5E5A42F1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47C70DDD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3A6BA9DB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F6016D7" w14:textId="77777777" w:rsidR="00E8685A" w:rsidRPr="004D46F6" w:rsidRDefault="00E8685A" w:rsidP="00E8685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46F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27D03C09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7" w:name="_Hlk149669492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7A9BFD62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D5489D1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F380273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2C2C25A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4A6E8F6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43FF47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5A545CC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0737874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8E0CFB6" w14:textId="77777777" w:rsidR="00494179" w:rsidRPr="00C56FF2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6F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338D3D3A" w14:textId="77777777" w:rsidR="00494179" w:rsidRPr="0020542B" w:rsidRDefault="00494179" w:rsidP="00494179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по законодательным, нормативно-правовым актам.</w:t>
      </w:r>
    </w:p>
    <w:p w14:paraId="5B2F79F3" w14:textId="77777777" w:rsidR="00460333" w:rsidRPr="000A613E" w:rsidRDefault="00460333" w:rsidP="004603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8" w:name="_Hlk97200416"/>
      <w:bookmarkStart w:id="19" w:name="_Hlk149672228"/>
      <w:bookmarkEnd w:id="16"/>
      <w:bookmarkEnd w:id="17"/>
      <w:r w:rsidRPr="000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Практики: </w:t>
      </w:r>
      <w:r w:rsidRPr="000A6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  <w:r w:rsidRPr="000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476644F4" w14:textId="77777777" w:rsidR="00460333" w:rsidRPr="000A613E" w:rsidRDefault="00460333" w:rsidP="004603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A6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Стажировки: </w:t>
      </w:r>
      <w:r w:rsidRPr="000A6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</w:p>
    <w:bookmarkEnd w:id="18"/>
    <w:bookmarkEnd w:id="19"/>
    <w:p w14:paraId="5FA05604" w14:textId="77777777" w:rsidR="00FA71BD" w:rsidRPr="00782776" w:rsidRDefault="00FA71BD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2510B74A" w14:textId="77C74F81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740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0AE7" w:rsidRPr="00740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противодействи</w:t>
      </w:r>
      <w:r w:rsidR="00B8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0AE7" w:rsidRPr="00740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терроризму, по организации и выполнению мероприятий ГО и защиты от чрезвычайных ситуаций, а также по выработке готовности и способности к использованию полученных знаний при угрозе и возникновении террористического акта и возможных ЧС, возникающих вследствие террористического акта.</w:t>
      </w:r>
      <w:r w:rsidRPr="00A031E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bookmarkEnd w:id="14"/>
    <w:p w14:paraId="16AB986B" w14:textId="5002F758" w:rsidR="00F5361E" w:rsidRDefault="00F5361E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26CB1F" w14:textId="113975CE" w:rsidR="008F7FB3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64692059" w14:textId="77777777" w:rsidR="00494179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34E9E" w14:textId="1196B38C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завершается итоговой аттестацией в форме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тестирования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31A5BD6" w14:textId="611D765A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итоговой 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аттестации используются оценочные материалы, включающие тестовые задания по всем изученным темам.</w:t>
      </w:r>
    </w:p>
    <w:p w14:paraId="65420931" w14:textId="787D6CBC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</w:t>
      </w:r>
      <w:r w:rsidR="00950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рограммы. К каждому вопросу приводятся варианты ответов, из которых </w:t>
      </w:r>
      <w:r w:rsidR="00FC1D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несколько верных.</w:t>
      </w:r>
    </w:p>
    <w:p w14:paraId="31677E95" w14:textId="3AF55CF3" w:rsidR="00F75AEA" w:rsidRPr="00F75AEA" w:rsidRDefault="009508B7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</w:t>
      </w:r>
      <w:r w:rsidR="00F75AEA"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A0D9B75" w14:textId="0F26CAD8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14:paraId="17118CDB" w14:textId="77777777" w:rsidR="00F75AEA" w:rsidRPr="00F75AEA" w:rsidRDefault="00F75AE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A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 аттестации неудовлетворительные результаты, а также лица освоившим 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bookmarkEnd w:id="13"/>
    <w:p w14:paraId="77BD4213" w14:textId="7D8CED99" w:rsidR="00B81EAE" w:rsidRDefault="00B81EAE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3F2DB" w14:textId="2CB4797B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53FD9" w14:textId="7F27D580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68789" w14:textId="5BED57CB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DF9E9" w14:textId="548BB310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15E08" w14:textId="31ECD420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2A92A" w14:textId="1A53421E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C2C61" w14:textId="0F85197A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F2914" w14:textId="30F17FAB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B93F8" w14:textId="6E73E412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17940" w14:textId="45B43293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50D7E" w14:textId="371A49E5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1AB8A" w14:textId="77777777" w:rsidR="001605B2" w:rsidRDefault="001605B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9A221" w14:textId="6FD1D27E" w:rsidR="003959BD" w:rsidRDefault="003959BD" w:rsidP="00DD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0" w:name="_Hlk101523777"/>
      <w:bookmarkStart w:id="21" w:name="_Hlk101523654"/>
      <w:bookmarkEnd w:id="15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FA71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13902096" w14:textId="77777777" w:rsidR="004E6D3F" w:rsidRDefault="004E6D3F" w:rsidP="004E6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4D024E" w:rsidRPr="00EC6CB1" w14:paraId="421037C4" w14:textId="77777777" w:rsidTr="00840CD8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1B3EDC22" w14:textId="77777777" w:rsidR="004D024E" w:rsidRPr="00EC6CB1" w:rsidRDefault="004D024E" w:rsidP="004D02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14:paraId="558FBC52" w14:textId="2F22C980" w:rsidR="004D024E" w:rsidRPr="00EC6CB1" w:rsidRDefault="004D024E" w:rsidP="00376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14:paraId="1D5FB024" w14:textId="3B517B34" w:rsidR="004D024E" w:rsidRPr="00EC6CB1" w:rsidRDefault="004D024E" w:rsidP="00376D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D024E" w:rsidRPr="00EC6CB1" w14:paraId="3193AD7B" w14:textId="77777777" w:rsidTr="00840CD8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14:paraId="03383EE9" w14:textId="77777777" w:rsidR="004D024E" w:rsidRPr="00EC6CB1" w:rsidRDefault="004D024E" w:rsidP="004D02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1FD228EB" w14:textId="77777777" w:rsidR="004D024E" w:rsidRPr="00EC6CB1" w:rsidRDefault="004D024E" w:rsidP="00376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5C7882A8" w14:textId="77777777" w:rsidR="004D024E" w:rsidRPr="00EC6CB1" w:rsidRDefault="004D024E" w:rsidP="00376D3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86C7337" w14:textId="77777777" w:rsidR="004D024E" w:rsidRPr="00EC6CB1" w:rsidRDefault="004D024E" w:rsidP="00376D3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4D024E" w:rsidRPr="00EC6CB1" w14:paraId="0380DDC9" w14:textId="77777777" w:rsidTr="00840CD8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14:paraId="0973190F" w14:textId="77777777" w:rsidR="004D024E" w:rsidRPr="00EC6CB1" w:rsidRDefault="004D024E" w:rsidP="004D02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14:paraId="1F9511F8" w14:textId="77777777" w:rsidR="004D024E" w:rsidRPr="00EC6CB1" w:rsidRDefault="004D024E" w:rsidP="00376D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34DF0F71" w14:textId="77777777" w:rsidR="004D024E" w:rsidRPr="00EC6CB1" w:rsidRDefault="004D024E" w:rsidP="00376D3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6C602C4D" w14:textId="0154F6CA" w:rsidR="004D024E" w:rsidRPr="00EC6CB1" w:rsidRDefault="004D024E" w:rsidP="00376D3F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</w:tr>
      <w:tr w:rsidR="00413687" w:rsidRPr="00EC6CB1" w14:paraId="207C959C" w14:textId="77777777" w:rsidTr="00840CD8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14:paraId="01C91CA0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1B5BC6DF" w14:textId="5996BC03" w:rsidR="00413687" w:rsidRPr="00EC6CB1" w:rsidRDefault="00413687" w:rsidP="004136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нормативных правовых актов. Разграничение полномочий органов власти и руководителей организаций в сфере противодействия терроризму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E91AF4" w14:textId="0668ADF1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BBBC720" w14:textId="4C0D46AF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3687" w:rsidRPr="00EC6CB1" w14:paraId="6BD8AB28" w14:textId="77777777" w:rsidTr="00840CD8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14:paraId="66845836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E3907F3" w14:textId="482CD264" w:rsidR="00413687" w:rsidRPr="00EC6CB1" w:rsidRDefault="00413687" w:rsidP="004136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органов управления, сил ГО и РСЧС в организации выполнения мероприятий по борьбе с терроризмом, способы предупреждения и ликвидация последствий террористического акта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CF2EA8A" w14:textId="1B517BE5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E1C9450" w14:textId="5BA61852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87" w:rsidRPr="00EC6CB1" w14:paraId="164FC083" w14:textId="77777777" w:rsidTr="00840CD8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14:paraId="722B1B55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AC48B2E" w14:textId="3BD9AF8C" w:rsidR="00413687" w:rsidRPr="00EC6CB1" w:rsidRDefault="00413687" w:rsidP="004136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Организация и руководство работой КЧС и ОПБ организации в случае террористического акта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1C54ED" w14:textId="5578FA58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6F2F39F" w14:textId="0DFFF70E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87" w:rsidRPr="00EC6CB1" w14:paraId="1FCF22EC" w14:textId="77777777" w:rsidTr="00840CD8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14:paraId="0C991525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7CCEA38" w14:textId="3272B274" w:rsidR="00413687" w:rsidRPr="00EC6CB1" w:rsidRDefault="00413687" w:rsidP="004136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Антитеррористическая защищенность объекта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424A43" w14:textId="451D9382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927BB50" w14:textId="2FB591D4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87" w:rsidRPr="00EC6CB1" w14:paraId="55B9CED3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687B7CF7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47609A3" w14:textId="34CCA621" w:rsidR="00413687" w:rsidRPr="00EC6CB1" w:rsidRDefault="00413687" w:rsidP="00413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документации по антитеррористической защищенности объекта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F5CA05D" w14:textId="07A4BB71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F80C3B6" w14:textId="25C036BE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87" w:rsidRPr="00EC6CB1" w14:paraId="143E7C5A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54404520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0A8B99C" w14:textId="3649B9F8" w:rsidR="00413687" w:rsidRPr="00EC6CB1" w:rsidRDefault="00413687" w:rsidP="00413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Технические средства внутреннего и наружного наблюдения за объектом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E57F79" w14:textId="7C06945A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6580AB7" w14:textId="488FF7F5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87" w:rsidRPr="00EC6CB1" w14:paraId="139131CE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3024594D" w14:textId="06B79989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7D82A4F4" w14:textId="35EFFC26" w:rsidR="00413687" w:rsidRPr="00EC6CB1" w:rsidRDefault="00413687" w:rsidP="00413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по укреплению антитеррористической защиты и снижению уязвимости объекта (территории)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FF1782" w14:textId="0B51018C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0359B3D" w14:textId="56284D31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87" w:rsidRPr="00EC6CB1" w14:paraId="5C6B5EF7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4430599E" w14:textId="4C89BE90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0DEADB91" w14:textId="2558159F" w:rsidR="00413687" w:rsidRPr="00EC6CB1" w:rsidRDefault="00413687" w:rsidP="00413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Действия службы безопасности объекта в экстремальных условиях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F60300" w14:textId="63EB6626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9DDC8C1" w14:textId="63262CD0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87" w:rsidRPr="00EC6CB1" w14:paraId="7183AA9B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1E27152E" w14:textId="5B607114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C644B51" w14:textId="7ADDF1E0" w:rsidR="00413687" w:rsidRPr="00EC6CB1" w:rsidRDefault="00413687" w:rsidP="00413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обучающихся и сотрудников объектов образования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EAA58D1" w14:textId="0A6B77B1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81DFD1A" w14:textId="4A920380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87" w:rsidRPr="00EC6CB1" w14:paraId="1EB38BAD" w14:textId="77777777" w:rsidTr="00840CD8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14:paraId="427DC367" w14:textId="0D2294FB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6DBE1FCE" w14:textId="0FC3A77B" w:rsidR="00413687" w:rsidRPr="00EC6CB1" w:rsidRDefault="00413687" w:rsidP="004136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D7166D" w14:textId="1C6BC1D1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3841F5A" w14:textId="6E9014B4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3687" w:rsidRPr="00EC6CB1" w14:paraId="5D1DB0E7" w14:textId="77777777" w:rsidTr="00840CD8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14:paraId="3C353F3E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14:paraId="61C8105A" w14:textId="3C0710B2" w:rsidR="00413687" w:rsidRPr="00EC6CB1" w:rsidRDefault="00413687" w:rsidP="004136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283CF0" w14:textId="1610EFCF" w:rsidR="00413687" w:rsidRPr="00EC6CB1" w:rsidRDefault="00413687" w:rsidP="00413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49B6A0C6" w14:textId="68F97A1A" w:rsidR="00413687" w:rsidRPr="00EC6CB1" w:rsidRDefault="00413687" w:rsidP="004136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13687" w:rsidRPr="00EC6CB1" w14:paraId="1E486E02" w14:textId="77777777" w:rsidTr="00840CD8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14:paraId="2917B8E4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14:paraId="0E1CD0D5" w14:textId="77777777" w:rsidR="00413687" w:rsidRPr="00EC6CB1" w:rsidRDefault="00413687" w:rsidP="004136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284323B" w14:textId="61437C03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487B36A" w14:textId="7AC99F06" w:rsidR="00413687" w:rsidRPr="00EC6CB1" w:rsidRDefault="00413687" w:rsidP="0041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</w:tbl>
    <w:p w14:paraId="31A5DDBE" w14:textId="77777777" w:rsidR="00EC6CB1" w:rsidRPr="00E024DF" w:rsidRDefault="00EC6CB1" w:rsidP="004E6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6F9CC" w14:textId="72EC2A82" w:rsidR="00FD04EF" w:rsidRDefault="00FD04EF" w:rsidP="00FD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101524106"/>
      <w:bookmarkEnd w:id="20"/>
      <w:bookmarkEnd w:id="21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4D001C0B" w14:textId="77777777" w:rsidR="00BC1776" w:rsidRDefault="00BC1776" w:rsidP="00BC177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6927B52F" w14:textId="323F99E8" w:rsidR="00BC1776" w:rsidRPr="00BC1776" w:rsidRDefault="00BC1776" w:rsidP="00BC177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bookmarkStart w:id="23" w:name="_Hlk149672379"/>
      <w:r w:rsidRPr="00AB650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bookmarkEnd w:id="23"/>
    <w:p w14:paraId="5089F5A1" w14:textId="77777777" w:rsidR="00FD04EF" w:rsidRPr="00692F59" w:rsidRDefault="00FD04EF" w:rsidP="00FD04EF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6"/>
        <w:gridCol w:w="6066"/>
        <w:gridCol w:w="566"/>
        <w:gridCol w:w="567"/>
        <w:gridCol w:w="567"/>
        <w:gridCol w:w="567"/>
        <w:gridCol w:w="850"/>
      </w:tblGrid>
      <w:tr w:rsidR="00FD04EF" w:rsidRPr="00840CD8" w14:paraId="4E25CD45" w14:textId="77777777" w:rsidTr="00840CD8">
        <w:tc>
          <w:tcPr>
            <w:tcW w:w="456" w:type="dxa"/>
            <w:vMerge w:val="restart"/>
          </w:tcPr>
          <w:p w14:paraId="57A0F854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bookmarkStart w:id="24" w:name="_Hlk149672305"/>
          </w:p>
          <w:p w14:paraId="55639C5C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№</w:t>
            </w:r>
          </w:p>
        </w:tc>
        <w:tc>
          <w:tcPr>
            <w:tcW w:w="6066" w:type="dxa"/>
            <w:vMerge w:val="restart"/>
          </w:tcPr>
          <w:p w14:paraId="69725A33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62FB3C21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2267" w:type="dxa"/>
            <w:gridSpan w:val="4"/>
          </w:tcPr>
          <w:p w14:paraId="5B3EA384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0D13DD84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 xml:space="preserve">Всего </w:t>
            </w:r>
          </w:p>
        </w:tc>
      </w:tr>
      <w:tr w:rsidR="00FD04EF" w:rsidRPr="00840CD8" w14:paraId="427A6DE0" w14:textId="77777777" w:rsidTr="00840CD8">
        <w:tc>
          <w:tcPr>
            <w:tcW w:w="456" w:type="dxa"/>
            <w:vMerge/>
          </w:tcPr>
          <w:p w14:paraId="1B40B260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vMerge/>
          </w:tcPr>
          <w:p w14:paraId="1C07CC57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4"/>
          </w:tcPr>
          <w:p w14:paraId="7236F9AC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50" w:type="dxa"/>
            <w:vMerge/>
          </w:tcPr>
          <w:p w14:paraId="4215340B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D04EF" w:rsidRPr="00840CD8" w14:paraId="29ACA9E7" w14:textId="77777777" w:rsidTr="00840CD8">
        <w:tc>
          <w:tcPr>
            <w:tcW w:w="456" w:type="dxa"/>
            <w:vMerge/>
          </w:tcPr>
          <w:p w14:paraId="6DD60915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vMerge/>
          </w:tcPr>
          <w:p w14:paraId="47275B3F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BE45A06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5E85BA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F3CF97A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13B8D0B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14:paraId="149EC307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D04EF" w:rsidRPr="00840CD8" w14:paraId="601B4D21" w14:textId="77777777" w:rsidTr="00840CD8">
        <w:tc>
          <w:tcPr>
            <w:tcW w:w="456" w:type="dxa"/>
            <w:vMerge/>
          </w:tcPr>
          <w:p w14:paraId="5FFECBE6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66" w:type="dxa"/>
            <w:vMerge/>
          </w:tcPr>
          <w:p w14:paraId="4CE10D3F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4"/>
          </w:tcPr>
          <w:p w14:paraId="70C609CB" w14:textId="77777777" w:rsidR="00FD04EF" w:rsidRPr="00840CD8" w:rsidRDefault="00FD04EF" w:rsidP="00C8706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78729DC3" w14:textId="77777777" w:rsidR="00FD04EF" w:rsidRPr="00840CD8" w:rsidRDefault="00FD04EF" w:rsidP="00C8706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13687" w:rsidRPr="00840CD8" w14:paraId="0A85DC17" w14:textId="77777777" w:rsidTr="00FF0381">
        <w:tc>
          <w:tcPr>
            <w:tcW w:w="456" w:type="dxa"/>
            <w:shd w:val="clear" w:color="auto" w:fill="auto"/>
            <w:vAlign w:val="center"/>
          </w:tcPr>
          <w:p w14:paraId="126ADE9B" w14:textId="70E05FB7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25" w:name="_Hlk156305662"/>
            <w:r w:rsidRPr="00EC6CB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28EA9E33" w14:textId="20B01860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Требования нормативных правовых актов. Разграничение полномочий органов власти и руководителей организаций в сфере противодействия терроризму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BC3E5B7" w14:textId="0E83551C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3550797E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51B2B5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41C516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32B63B" w14:textId="5BAB2D2F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413687" w:rsidRPr="00840CD8" w14:paraId="4278AEE0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4C590BFD" w14:textId="39F18B49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0F2DB424" w14:textId="00DAED4A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 xml:space="preserve">Участие органов управления, сил ГО и РСЧС в организации выполнения мероприятий по борьбе с </w:t>
            </w:r>
            <w:r w:rsidRPr="00EC6CB1">
              <w:rPr>
                <w:iCs/>
                <w:sz w:val="24"/>
                <w:szCs w:val="24"/>
                <w:lang w:eastAsia="ru-RU"/>
              </w:rPr>
              <w:lastRenderedPageBreak/>
              <w:t>терроризмом, способы предупреждения и ликвидация последствий террористического акта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7648AA3" w14:textId="1A47ACB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7" w:type="dxa"/>
            <w:vAlign w:val="center"/>
          </w:tcPr>
          <w:p w14:paraId="17278CF3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56F1C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87807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5949FF" w14:textId="55F75C9B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13687" w:rsidRPr="00840CD8" w14:paraId="1A7A851C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2AD9AF4D" w14:textId="4F220658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7C26F456" w14:textId="0E85AA8F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</w:rPr>
              <w:t>Организация и руководство работой КЧС и ОПБ организации в случае террористического акта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787F80" w14:textId="74C64848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12C03FD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5F16EA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FF0517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34DC0" w14:textId="13A24AFB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13687" w:rsidRPr="00840CD8" w14:paraId="1D0C9FE7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69514C26" w14:textId="43FF1746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EE34ADC" w14:textId="4AF644C5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bookmarkStart w:id="26" w:name="_Hlk156562627"/>
            <w:r w:rsidRPr="00EC6CB1">
              <w:rPr>
                <w:iCs/>
                <w:sz w:val="24"/>
                <w:szCs w:val="24"/>
                <w:lang w:eastAsia="ru-RU"/>
              </w:rPr>
              <w:t>Антитеррористическая защищенность объекта</w:t>
            </w:r>
            <w:r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  <w:bookmarkEnd w:id="26"/>
          </w:p>
        </w:tc>
        <w:tc>
          <w:tcPr>
            <w:tcW w:w="566" w:type="dxa"/>
            <w:shd w:val="clear" w:color="auto" w:fill="auto"/>
            <w:vAlign w:val="center"/>
          </w:tcPr>
          <w:p w14:paraId="20BBB9D5" w14:textId="2D6374D9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5CD4E709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B0291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2676D4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A9AADD" w14:textId="669D4094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13687" w:rsidRPr="00840CD8" w14:paraId="3634A54F" w14:textId="77777777" w:rsidTr="00FF0381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85F1C91" w14:textId="50B1E4C7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3D78A44" w14:textId="1EBB0BC3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Подготовка документации по антитеррористической защищенности объекта</w:t>
            </w:r>
            <w:r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E03742" w14:textId="243B9BB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3AB4AFAD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C44B60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8C7F50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FCE6F2" w14:textId="191F579D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13687" w:rsidRPr="00840CD8" w14:paraId="5BF96E57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1CB6A7E9" w14:textId="077AB498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265451D0" w14:textId="7B233E33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Технические средства внутреннего и наружного наблюдения за объектом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BD36CEF" w14:textId="12161681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6D488" w14:textId="52952D33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1438BA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D110C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7EBBDA" w14:textId="1FC13CFC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13687" w:rsidRPr="00840CD8" w14:paraId="4EEDF13B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B0AD8C6" w14:textId="210C5A18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3A2ADD40" w14:textId="122798F1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Мероприятия по укреплению антитеррористической защиты и снижению уязвимости объекта (территории)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76B85E" w14:textId="14231EE9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BB900" w14:textId="3FF3ED8C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452072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FAA189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3E2BC" w14:textId="59D123A8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13687" w:rsidRPr="00840CD8" w14:paraId="5637F3A8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194C4159" w14:textId="2A8A9672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1D73AFCD" w14:textId="0566262A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Действия службы безопасности объекта в экстремальных условиях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2C1559" w14:textId="3AD2C52B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BFB49" w14:textId="0BECDC8B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23CE0E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A49AD7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D52D4E" w14:textId="268EDE71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13687" w:rsidRPr="00840CD8" w14:paraId="2C591740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3B8B6A92" w14:textId="10FA5188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E842426" w14:textId="6ED81FE9" w:rsidR="00413687" w:rsidRPr="00840CD8" w:rsidRDefault="00413687" w:rsidP="00413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Психологическая подготовка</w:t>
            </w:r>
            <w:r>
              <w:rPr>
                <w:iCs/>
                <w:sz w:val="24"/>
                <w:szCs w:val="24"/>
                <w:lang w:eastAsia="ru-RU"/>
              </w:rPr>
              <w:t xml:space="preserve"> обучающихся и сотрудников объектов образования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6BC016" w14:textId="744D29A6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4F69D" w14:textId="18D57B51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65D115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12E99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994E2D" w14:textId="429AB450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13687" w:rsidRPr="00840CD8" w14:paraId="7C592C8E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70DDB250" w14:textId="73C97752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EC6CB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040E8C85" w14:textId="1ECCA971" w:rsidR="00413687" w:rsidRPr="00840CD8" w:rsidRDefault="00413687" w:rsidP="00413687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EC6CB1">
              <w:rPr>
                <w:iCs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D317BB2" w14:textId="2C8D0774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32A0A" w14:textId="50E89C74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509B53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6382E4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A12018" w14:textId="6E692336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bookmarkEnd w:id="25"/>
      <w:tr w:rsidR="00413687" w:rsidRPr="00840CD8" w14:paraId="258EAE35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040F3CE6" w14:textId="77777777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bottom"/>
          </w:tcPr>
          <w:p w14:paraId="579FFA07" w14:textId="4190B6FB" w:rsidR="00413687" w:rsidRPr="00840CD8" w:rsidRDefault="00413687" w:rsidP="00413687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EC6CB1">
              <w:rPr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47BA68" w14:textId="67C88908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6CB1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6F5C7" w14:textId="5F86CB5B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CFD6DF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72DAFD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47FBAB" w14:textId="7F2A65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6CB1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13687" w:rsidRPr="00840CD8" w14:paraId="439C2876" w14:textId="77777777" w:rsidTr="00675DD8">
        <w:trPr>
          <w:trHeight w:val="255"/>
        </w:trPr>
        <w:tc>
          <w:tcPr>
            <w:tcW w:w="456" w:type="dxa"/>
            <w:shd w:val="clear" w:color="auto" w:fill="auto"/>
            <w:vAlign w:val="center"/>
          </w:tcPr>
          <w:p w14:paraId="672120B6" w14:textId="77777777" w:rsidR="00413687" w:rsidRPr="00840CD8" w:rsidRDefault="00413687" w:rsidP="00413687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14:paraId="7CF0DC0D" w14:textId="49CECE14" w:rsidR="00413687" w:rsidRPr="00840CD8" w:rsidRDefault="00413687" w:rsidP="00413687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EC6CB1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F36DB2E" w14:textId="1E44C78F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34250" w14:textId="51343AB3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93BF4B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1E7DFC" w14:textId="77777777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D3E8F1" w14:textId="06F49714" w:rsidR="00413687" w:rsidRPr="00840CD8" w:rsidRDefault="00413687" w:rsidP="00413687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  <w:bookmarkEnd w:id="24"/>
    </w:tbl>
    <w:p w14:paraId="6DBDEDFC" w14:textId="1866F85C" w:rsidR="00FD04EF" w:rsidRDefault="00FD04EF" w:rsidP="00FD04EF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409E" w14:textId="77777777" w:rsidR="0094459A" w:rsidRPr="0094459A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91664555"/>
      <w:bookmarkStart w:id="28" w:name="_Hlk90561018"/>
      <w:bookmarkStart w:id="29" w:name="_Hlk88814666"/>
      <w:bookmarkEnd w:id="22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07DE99E9" w14:textId="120FEB32" w:rsidR="0094459A" w:rsidRPr="0094459A" w:rsidRDefault="0094459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D92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</w:p>
    <w:bookmarkEnd w:id="27"/>
    <w:p w14:paraId="5A8AD374" w14:textId="77777777" w:rsidR="00184335" w:rsidRDefault="00184335" w:rsidP="00FA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8"/>
    <w:bookmarkEnd w:id="29"/>
    <w:p w14:paraId="49E8A9EC" w14:textId="5C907466" w:rsidR="00F648A8" w:rsidRDefault="003959BD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433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нормативных правовых актов. Разграничение полномочий органов власти и руководителей организаций в сфере противодействия терроризму</w:t>
      </w:r>
    </w:p>
    <w:p w14:paraId="2CCE55A8" w14:textId="3A37B26E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Действующие нормативные правовые акты в сфере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B635F0">
        <w:t xml:space="preserve">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Международные документы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Федеральные законы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Указы Президента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Постановления и распоряжения Правительства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CAB4DED" w14:textId="30ABBEAB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Выдержки из Федерального закона от 6 марта 2006 г N 35 ФЗ «О противодействии терроризму»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3B77EBE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Концепция противодействия терроризму в Российской Федерации.</w:t>
      </w:r>
      <w:r w:rsidRPr="00B635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25D5B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35F0">
        <w:rPr>
          <w:rFonts w:ascii="Times New Roman" w:hAnsi="Times New Roman" w:cs="Times New Roman"/>
          <w:sz w:val="28"/>
          <w:szCs w:val="28"/>
        </w:rPr>
        <w:t xml:space="preserve">. </w:t>
      </w: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Терроризм как угроза национальной безопасности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17429C8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Общегосударственная система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D684D73" w14:textId="7777777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7BE8235" w14:textId="7DFB02D5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Международное сотрудничество в области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A89E64" w14:textId="632B2ECA" w:rsidR="00B635F0" w:rsidRP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Обязательные для выполнения требования к потенциально опасным объектам в области защиты населения и территорий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5EB903" w14:textId="1213089A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Антитеррористическая защищенность. Термины и определения.</w:t>
      </w:r>
    </w:p>
    <w:p w14:paraId="7F3DB94F" w14:textId="77777777" w:rsidR="00B635F0" w:rsidRP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DCB9826" w14:textId="52DB2CCD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Участие органов управления, сил ГО и РСЧС в организации выполнения мероприятий по борьбе с терроризмом, способы предупреждения и ликвидация последствий террористического акта</w:t>
      </w:r>
    </w:p>
    <w:p w14:paraId="3D52A8FD" w14:textId="03B5A44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Правовые, нормативные и организационные основы противодействия терроризму, общественная опасность терроризма.</w:t>
      </w:r>
    </w:p>
    <w:p w14:paraId="6A6BF874" w14:textId="77C028F4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F010FA" w14:textId="0B9A9ABD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Преступления террористического характера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52F0A45" w14:textId="3D6DAA52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Организационные основы противодействия терроризму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2BE04F" w14:textId="13F69D70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терроризма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7029917" w14:textId="7E1AC0A4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террористических и диверсионных актов, их общие и отличительные черты, способы осуществления. Оценка риска их возникновения, материальный и моральный ущерб.</w:t>
      </w:r>
    </w:p>
    <w:p w14:paraId="635D42B2" w14:textId="2066C719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террористических актов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F0E0DA" w14:textId="1FF6F36D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 терроризма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FE55265" w14:textId="2A795CB6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Категорирование объектов по их потенциальной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E68823" w14:textId="052BF595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Типовая модель и тактика нарушителя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27918B8" w14:textId="6776C01F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минимизации и (или) ликвидации последствий терроризма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1B54791" w14:textId="58B8D617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Получение информации об угрозе террористического или диверсионного акта, порядок действия должностных лиц ГО и РСЧС, дежурно-диспетчерских служб.</w:t>
      </w:r>
    </w:p>
    <w:p w14:paraId="45FA2432" w14:textId="55AB1C7E" w:rsidR="00B635F0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35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действий должностных лиц по предотвращению или смягчению риска от террористического и диверсионного акта.</w:t>
      </w:r>
    </w:p>
    <w:p w14:paraId="2070F8EC" w14:textId="0046C93A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ведения разговора по телефону при возможной угрозе взрыва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A25EC2" w14:textId="2FC10477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Уголовный кодекс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AD51656" w14:textId="3CB9027C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и безопасные расстояния при взрыве взрывного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0A11B67" w14:textId="3786440B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 выдержки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ED1AF6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698ECB5" w14:textId="2729B6B2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Организация и руководство работой КЧС и ОПБ организации в случае террористического акта</w:t>
      </w:r>
    </w:p>
    <w:p w14:paraId="06529AC4" w14:textId="36C274C6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организации действий органов государственной власти и органов местного самоуправления при ликвидации чрезвычайных ситуаций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Уровни реагирования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CD25DF2" w14:textId="7ABDD4A4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Мероприятия, выполняемые при введении режима ПОВЫШЕННОЙ ГОТОВНОСТИ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F93874B" w14:textId="3DA7DA90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органов управления и сил РСЧС в ликвидации последствий террористических актов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B78ACBD" w14:textId="53B63476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ПАМЯТКА для руководителей учреждений и организаций, дежурных служб и охранных структур, персонала объектов и граждан по действиям при угрозе совершения (совершении) террористических актов и возникновению других чрезвычайных ситуаций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07643E" w14:textId="1CAC6662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    Организационные мероприятия по обеспечению антитеррористической защищенности объекта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CE083A9" w14:textId="0967A610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Рекомендации по обнаружению предметов, похожих на взрывное устройство.</w:t>
      </w:r>
    </w:p>
    <w:p w14:paraId="685A729A" w14:textId="52FC661D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Действия персонала, сотрудников охраны объекта при обнаружении неопознанных подозрительных предметов, а также предметов, похожих на взрывное устройство.</w:t>
      </w:r>
    </w:p>
    <w:p w14:paraId="10CFBD78" w14:textId="732ACC8B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Рекомендуемые зоны эвакуации и оцепления при обнаружении взрывного устройства или предмета, подозрительного на взрывное устройство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F5D3DA" w14:textId="2AC3AAD8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5. Меры предосторожности при взрыве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F7DDD16" w14:textId="4BE55BB8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Действия при поступлении угрозы совершения террористического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акта по телефону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8FC87AC" w14:textId="1FE3A154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Порядок приема телефонного сообщения с угрозами террористического характера.</w:t>
      </w:r>
    </w:p>
    <w:p w14:paraId="5C5B63C9" w14:textId="456D9032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Действия при поступлении угрозы террористического акта в письменном виде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7419D84" w14:textId="3D15F085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Правила обращения с анонимными материалами, содержащими угрозы теракта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DB90472" w14:textId="1DB41041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10. Действия при захвате террористами заложников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FE0412B" w14:textId="3B8611B1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 Действия руководителя, дежурного администратора, охранника и меры безопасности при возникновении стрельбы.</w:t>
      </w:r>
    </w:p>
    <w:p w14:paraId="21618520" w14:textId="489DE71A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12. Порядок проведения мероприятий по эвакуации людей из помещений объекта при чрезвычайной ситуации, вызванной терактом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CB7A107" w14:textId="01133AB6" w:rsidR="00F6267A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 Меры безопасности в толпе при возникновении массовых беспорядков.</w:t>
      </w:r>
    </w:p>
    <w:p w14:paraId="59C01748" w14:textId="77777777" w:rsidR="00F6267A" w:rsidRPr="00B635F0" w:rsidRDefault="00F6267A" w:rsidP="00F62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BD9BD2" w14:textId="19E58E55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4. </w:t>
      </w:r>
      <w:r w:rsidR="00413687" w:rsidRPr="0041368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Антитеррористическая защищенность объекта образования</w:t>
      </w:r>
    </w:p>
    <w:p w14:paraId="0EEE9C15" w14:textId="031E03B9" w:rsidR="00A95A86" w:rsidRDefault="00A95A86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Антитеррористическая безопасность в школе и детском саду.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Документы и нормы: чем регулируется антитеррористическая защищенность образовательных учреждений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18187BB" w14:textId="63A0F047" w:rsidR="00A95A86" w:rsidRDefault="00A95A86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установленные законом по антитеррору в образовательных учреждениях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95A86">
        <w:t xml:space="preserve"> </w:t>
      </w: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школ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детских садов.</w:t>
      </w:r>
    </w:p>
    <w:p w14:paraId="0980548E" w14:textId="5D4DCDDC" w:rsidR="00A95A86" w:rsidRDefault="00A95A86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Документы в образовательных учреждениях по антитеррористической защищенности.</w:t>
      </w:r>
      <w:r w:rsidRPr="003B180B">
        <w:rPr>
          <w:rFonts w:ascii="Times New Roman" w:hAnsi="Times New Roman" w:cs="Times New Roman"/>
          <w:sz w:val="28"/>
          <w:szCs w:val="28"/>
        </w:rPr>
        <w:t xml:space="preserve"> </w:t>
      </w:r>
      <w:r w:rsidR="003B180B" w:rsidRPr="003B180B">
        <w:rPr>
          <w:rFonts w:ascii="Times New Roman" w:hAnsi="Times New Roman" w:cs="Times New Roman"/>
          <w:sz w:val="28"/>
          <w:szCs w:val="28"/>
        </w:rPr>
        <w:t xml:space="preserve">Паспорт антитеррористической защищенности. </w:t>
      </w: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</w:t>
      </w: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антитеррору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95A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7B585BFB" w14:textId="33B25CEA" w:rsidR="003B180B" w:rsidRPr="003B180B" w:rsidRDefault="003B180B" w:rsidP="003B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 Правительства РФ от 2 августа 2019 года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 Правительства РФ от 7.10.2017 г. №1235 "Об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63F05DA5" w14:textId="7F4940E2" w:rsidR="00A95A86" w:rsidRDefault="003B180B" w:rsidP="003B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Категорирование объектов и порядок его проведения</w:t>
      </w:r>
    </w:p>
    <w:p w14:paraId="384B0D85" w14:textId="0521F3A3" w:rsidR="003B180B" w:rsidRDefault="003B180B" w:rsidP="003B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Мероприятия по обеспечению антитеррористической защищенности объектов (территорий)</w:t>
      </w:r>
    </w:p>
    <w:p w14:paraId="22C7267B" w14:textId="3FFB2A74" w:rsidR="003B180B" w:rsidRDefault="003B180B" w:rsidP="003B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Контроль за выполнением требований к антитеррористической защищенности объектов (территорий)</w:t>
      </w:r>
    </w:p>
    <w:p w14:paraId="46294BED" w14:textId="45146CF9" w:rsidR="003B180B" w:rsidRDefault="003B180B" w:rsidP="003B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V. Порядок информирования об угрозе совершения или о совершении террористического акта на объектах (территориях) и реагирования лиц, </w:t>
      </w: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ответственных за обеспечение антитеррористической защищенности объекта (территории), на полученную информацию</w:t>
      </w:r>
    </w:p>
    <w:p w14:paraId="7F9B47C5" w14:textId="77777777" w:rsidR="003B180B" w:rsidRDefault="003B180B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C0F8662" w14:textId="54A8F112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5.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Подготовка документации по антитеррористической защищенности объекта</w:t>
      </w:r>
      <w:r w:rsidR="003B18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образования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14:paraId="438DE835" w14:textId="77777777" w:rsidR="003B180B" w:rsidRDefault="00F6267A" w:rsidP="00B635F0">
      <w:pPr>
        <w:spacing w:after="0" w:line="240" w:lineRule="auto"/>
        <w:ind w:firstLine="709"/>
        <w:jc w:val="both"/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Паспорт безопасности объекта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</w:p>
    <w:p w14:paraId="6E84909D" w14:textId="7AEDBFCF" w:rsidR="003B180B" w:rsidRDefault="003B180B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документа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разработки и согласования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Хранение паспорта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Категорирование объекта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4043C5C" w14:textId="350ECEA1" w:rsidR="003B180B" w:rsidRDefault="003B180B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 Правительства РФ от 2 августа 2019 года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и Постановление Правительства РФ от 7.10.2017 г. №1235 "Об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</w:t>
      </w:r>
    </w:p>
    <w:p w14:paraId="395E5783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A30ED4" w14:textId="356D02AB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Технические средства внутреннего и наружного наблюдения за объектом</w:t>
      </w:r>
    </w:p>
    <w:p w14:paraId="320C34A3" w14:textId="1FC6EF72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средства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их виды.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Охранно-пожарная сигнализация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 системы связи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Телевизионные системы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обеспечение иных видов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Интегрированные системы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47F7487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C7CC1D1" w14:textId="194C14E1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Мероприятия по укреплению антитеррористической защиты и снижению уязвимости объекта (территории)</w:t>
      </w:r>
    </w:p>
    <w:p w14:paraId="16C9B00B" w14:textId="08337143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обеспечению мер антитеррористической защищенности предприятий, организаций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Этапы. </w:t>
      </w:r>
    </w:p>
    <w:p w14:paraId="21F9A992" w14:textId="6D8CD2A4" w:rsidR="00F6267A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укреплению антитеррористической защиты и снижению уязвимости объекта (территории)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обеспечению антитеррористической защищенности образовательной организации в зависимости от категории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A230C24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2450DC" w14:textId="5273413B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8.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Действия службы безопасности объекта в экстремальных условиях</w:t>
      </w:r>
    </w:p>
    <w:p w14:paraId="2A9A46DB" w14:textId="38F5B5ED" w:rsid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при поступлении угрозы террористического акта в письменном виде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6267A"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обращения с анонимными материалами,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626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содержащими угрозы теракта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C25D3A" w:rsidRPr="00C25D3A">
        <w:t xml:space="preserve">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Захват заложников террористами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руководителя, дежурного администратора, охранника и меры безопасности при возникновении стрельбы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проведения мероприятий по эвакуации людей из помещений объекта при чрезвычайной ситуации, вызванной терактом</w:t>
      </w:r>
      <w:r w:rsid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25D3A"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безопасности в толпе при возникновении массовых беспорядков.</w:t>
      </w:r>
    </w:p>
    <w:p w14:paraId="02FAE1E9" w14:textId="77777777" w:rsidR="00F6267A" w:rsidRPr="00B635F0" w:rsidRDefault="00F6267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3ECAFB" w14:textId="71E5DBA6" w:rsidR="00F648A8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9. </w:t>
      </w:r>
      <w:r w:rsidR="003B180B" w:rsidRPr="003B18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Психологическая подготовка обучающихся и сотрудников объектов образования</w:t>
      </w:r>
    </w:p>
    <w:p w14:paraId="76426B43" w14:textId="54091E6E" w:rsidR="003B180B" w:rsidRDefault="003B180B" w:rsidP="00160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Феномен терроризма, его цели и задачи.</w:t>
      </w:r>
      <w:r w:rsidR="001605B2" w:rsidRPr="001605B2">
        <w:t xml:space="preserve"> </w:t>
      </w:r>
      <w:r w:rsidR="001605B2"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Антитеррористическая работа с детьми старшего дошкольного возраста</w:t>
      </w:r>
      <w:r w:rsid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605B2"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по особенностям выявления и профилактике деструктивного поведения обучающихся, подверженных воздействию террористической и иной</w:t>
      </w:r>
      <w:r w:rsid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605B2"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радикальной идеологии, представлены в </w:t>
      </w:r>
      <w:proofErr w:type="spellStart"/>
      <w:r w:rsidR="001605B2"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доподнительных</w:t>
      </w:r>
      <w:proofErr w:type="spellEnd"/>
      <w:r w:rsidR="001605B2"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материалах к лекции.</w:t>
      </w:r>
    </w:p>
    <w:p w14:paraId="735937C3" w14:textId="44274F5E" w:rsidR="003B180B" w:rsidRDefault="001605B2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Советы психолога при террористической угрозе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C4BCA9" w14:textId="1A1A191F" w:rsidR="00B635F0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Памятка для сотрудников по минимизации морально-психологических последствий совершения террористического акта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0AC8D9" w14:textId="3D298F9D" w:rsidR="00C25D3A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</w:t>
      </w: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адекватн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 действий</w:t>
      </w: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экстремальной ситуации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774423" w14:textId="0D799168" w:rsidR="00C25D3A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Приемы, снижающие стресс автоматически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CBFE21" w14:textId="10C56C3A" w:rsidR="00C25D3A" w:rsidRPr="00B635F0" w:rsidRDefault="00C25D3A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сотрудников к деятельности в экстремальных условиях.</w:t>
      </w:r>
    </w:p>
    <w:p w14:paraId="3A5A7AB8" w14:textId="3AFBD19A" w:rsidR="003B180B" w:rsidRPr="001605B2" w:rsidRDefault="001605B2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Психокоррекция поведения.</w:t>
      </w:r>
      <w:r w:rsidRPr="001605B2">
        <w:t xml:space="preserve">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Психология выживания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Психогенное состояние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FA45060" w14:textId="5A07C4EF" w:rsidR="001605B2" w:rsidRPr="001605B2" w:rsidRDefault="001605B2" w:rsidP="00B6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Рекомендации по действиям во время терактов, помощь психолога.</w:t>
      </w:r>
      <w:r w:rsidRPr="001605B2">
        <w:rPr>
          <w:rFonts w:ascii="Times New Roman" w:hAnsi="Times New Roman" w:cs="Times New Roman"/>
          <w:sz w:val="28"/>
          <w:szCs w:val="28"/>
        </w:rPr>
        <w:t xml:space="preserve"> Безопасность в транспорте.</w:t>
      </w:r>
      <w:r w:rsidRPr="001605B2">
        <w:t xml:space="preserve"> </w:t>
      </w:r>
      <w:r w:rsidRPr="001605B2">
        <w:rPr>
          <w:rFonts w:ascii="Times New Roman" w:hAnsi="Times New Roman" w:cs="Times New Roman"/>
          <w:sz w:val="28"/>
          <w:szCs w:val="28"/>
        </w:rPr>
        <w:t>В самолете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05B2">
        <w:rPr>
          <w:rFonts w:ascii="Times New Roman" w:hAnsi="Times New Roman" w:cs="Times New Roman"/>
          <w:sz w:val="28"/>
          <w:szCs w:val="28"/>
        </w:rPr>
        <w:t xml:space="preserve"> В поезде и в метро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05B2">
        <w:rPr>
          <w:rFonts w:ascii="Times New Roman" w:hAnsi="Times New Roman" w:cs="Times New Roman"/>
          <w:sz w:val="28"/>
          <w:szCs w:val="28"/>
        </w:rPr>
        <w:t>В автобусах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52AC69" w14:textId="5C4C7E0F" w:rsidR="001605B2" w:rsidRPr="001605B2" w:rsidRDefault="001605B2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вести себя при теракте.</w:t>
      </w:r>
      <w:r w:rsidRPr="001605B2">
        <w:t xml:space="preserve">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захвате в заложники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Рекомендации к действиям при захвате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 заложниках ваш родственник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Психология заложника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605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освобождения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2FC1AFF" w14:textId="77777777" w:rsidR="001605B2" w:rsidRPr="001605B2" w:rsidRDefault="001605B2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7D1C82" w14:textId="1419BC53" w:rsidR="00A958EF" w:rsidRDefault="00B635F0" w:rsidP="00B63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10. </w:t>
      </w:r>
      <w:r w:rsidR="00F648A8" w:rsidRPr="00F648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088F6D46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015FB8E7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5045184F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05C276D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10565A92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5BDD508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5468364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3CF7CBDD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lastRenderedPageBreak/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0954B75A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120AB7E9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403E32AC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4FD6A5ED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78A8523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6C67992B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5D6BEAA6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1015CF07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2FB40886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28B7D360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2F34C36C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1639CCE5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25D3A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42762BAF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4A769EC8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43B64010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41C484BF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lastRenderedPageBreak/>
        <w:t>Травмы позвоночника. Оказание первой помощи.</w:t>
      </w:r>
    </w:p>
    <w:p w14:paraId="53F18B70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5D3A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747F1FF3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4BF9AC6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4458DB3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5D3A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25D3A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1FDFA6DA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210BE0D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3757F627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448B128E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2653AA01" w14:textId="77777777" w:rsidR="00C25D3A" w:rsidRPr="00C25D3A" w:rsidRDefault="00C25D3A" w:rsidP="00C25D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3A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16858A4" w14:textId="77777777" w:rsidR="00CA3C36" w:rsidRPr="00184335" w:rsidRDefault="00CA3C36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4C72B82E" w:rsidR="008E10FB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0" w:name="_Hlk88814978"/>
      <w:bookmarkStart w:id="31" w:name="_Hlk101524478"/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68109BF1" w14:textId="77777777" w:rsidR="00494179" w:rsidRPr="00C84A8D" w:rsidRDefault="0049417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BE561D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14:paraId="3CFA6BE1" w14:textId="2F731895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6E096C4E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5C1E10E6" w14:textId="19EEF3EF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56298749"/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Система дистанционного обучения в </w:t>
      </w:r>
      <w:proofErr w:type="spellStart"/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рандомном</w:t>
      </w:r>
      <w:proofErr w:type="spellEnd"/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выбирает вопрос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ответов на экзаменационные вопросы выставляются оценки по двухбалльной системе. Если обучающийся дал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выставляется «удовлетворительно» («зачет»), если дал менее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- «неудовлетворительно» («незачет»).</w:t>
      </w:r>
    </w:p>
    <w:p w14:paraId="087B2EE2" w14:textId="77777777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78C25A15" w14:textId="685BBF3F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«удовлетворительно» - выставляется в случае, если обучающийся дал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ответов;</w:t>
      </w:r>
    </w:p>
    <w:p w14:paraId="5306CA7E" w14:textId="5CE49B6C" w:rsidR="004B440F" w:rsidRPr="00303D8E" w:rsidRDefault="004B440F" w:rsidP="004B4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EC6CB1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bookmarkEnd w:id="32"/>
    <w:p w14:paraId="61008F13" w14:textId="32F4DE0D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решение комиссии заносятся в протокол. На основании протокола аттестационной комиссии выпускникам выдается </w:t>
      </w: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="00E44332"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о повышении квалификации.</w:t>
      </w:r>
    </w:p>
    <w:p w14:paraId="6D7DB3FA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Pr="00C84A8D" w:rsidRDefault="005212A4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55EE3894" w:rsidR="005212A4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EFD6F31" w14:textId="77777777" w:rsidR="00185A21" w:rsidRPr="00185A21" w:rsidRDefault="00185A21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F16D5" w14:textId="7E852BCC" w:rsidR="00CD58E0" w:rsidRPr="00C84A8D" w:rsidRDefault="007D2851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екционный материал, </w:t>
      </w:r>
      <w:r w:rsidR="00185A21" w:rsidRPr="00185A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нормативно-правовые акты и </w:t>
      </w:r>
      <w:r w:rsidR="00CD58E0"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литературы.</w:t>
      </w:r>
    </w:p>
    <w:p w14:paraId="6148759E" w14:textId="2E0A6023" w:rsidR="00184335" w:rsidRPr="00C84A8D" w:rsidRDefault="00184335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2584BC01" w14:textId="77777777" w:rsidR="00C25D3A" w:rsidRPr="00C84A8D" w:rsidRDefault="00C25D3A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30"/>
    <w:p w14:paraId="2B48B1A8" w14:textId="6F2CC84B" w:rsidR="00E44332" w:rsidRDefault="00884C52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240CD8F0" w14:textId="77777777" w:rsidR="00EC6CB1" w:rsidRPr="00C84A8D" w:rsidRDefault="00EC6CB1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1"/>
    <w:p w14:paraId="4A74048D" w14:textId="671345D2" w:rsidR="00EC6CB1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FDF6625" w14:textId="77777777" w:rsidR="00EC6CB1" w:rsidRDefault="00EC6CB1" w:rsidP="00EC6CB1">
      <w:pPr>
        <w:pStyle w:val="a7"/>
        <w:spacing w:after="0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4DD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185E79E0" w14:textId="3D8DC2A8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 35-ФЗ «О противодействии терроризму» от 06.03.2006 г.;</w:t>
      </w:r>
    </w:p>
    <w:p w14:paraId="7B765772" w14:textId="7668EB45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№ 390-ФЗ «О безопасности» от 28.12.2010 г.;</w:t>
      </w:r>
    </w:p>
    <w:p w14:paraId="06059ECA" w14:textId="3216A51C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№ 116 «О мерах по противодействию терроризма» от 15.02.2006 г.;</w:t>
      </w:r>
    </w:p>
    <w:p w14:paraId="20A94DED" w14:textId="29C90481" w:rsidR="00EC6CB1" w:rsidRPr="00F728D4" w:rsidRDefault="00EC6CB1" w:rsidP="00EC6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РФ от 02.07.2021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национальной безопасности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2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C061A6" w14:textId="59C607F4" w:rsidR="00413687" w:rsidRPr="00413687" w:rsidRDefault="00413687" w:rsidP="0041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 августа 2019 года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14:paraId="222EF345" w14:textId="1A203231" w:rsidR="00E44332" w:rsidRPr="00C84A8D" w:rsidRDefault="00413687" w:rsidP="0041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7.10.2017 г. №1235 "Об утверждении требований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</w:t>
      </w:r>
      <w:r w:rsidRPr="004136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44332" w:rsidRPr="00C84A8D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92630" w14:textId="77777777" w:rsidR="005C7E54" w:rsidRDefault="005C7E54">
      <w:pPr>
        <w:spacing w:after="0" w:line="240" w:lineRule="auto"/>
      </w:pPr>
      <w:r>
        <w:separator/>
      </w:r>
    </w:p>
  </w:endnote>
  <w:endnote w:type="continuationSeparator" w:id="0">
    <w:p w14:paraId="3B2A6BC3" w14:textId="77777777" w:rsidR="005C7E54" w:rsidRDefault="005C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0981" w14:textId="77777777" w:rsidR="005C7E54" w:rsidRDefault="005C7E54">
      <w:pPr>
        <w:spacing w:after="0" w:line="240" w:lineRule="auto"/>
      </w:pPr>
      <w:r>
        <w:separator/>
      </w:r>
    </w:p>
  </w:footnote>
  <w:footnote w:type="continuationSeparator" w:id="0">
    <w:p w14:paraId="2A666153" w14:textId="77777777" w:rsidR="005C7E54" w:rsidRDefault="005C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26DF4C42" w14:textId="66DA395F" w:rsidR="00551D41" w:rsidRDefault="00551D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4D29B" w14:textId="77777777" w:rsidR="00551D41" w:rsidRDefault="00551D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5D4FD6" w:rsidRDefault="005C7E54" w:rsidP="00F75895">
    <w:pPr>
      <w:pStyle w:val="a4"/>
    </w:pPr>
  </w:p>
  <w:p w14:paraId="7B650E85" w14:textId="77777777" w:rsidR="005D4FD6" w:rsidRDefault="005C7E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52629"/>
    <w:rsid w:val="00066044"/>
    <w:rsid w:val="00073931"/>
    <w:rsid w:val="00081E47"/>
    <w:rsid w:val="0008321A"/>
    <w:rsid w:val="00085885"/>
    <w:rsid w:val="000A1709"/>
    <w:rsid w:val="000A613E"/>
    <w:rsid w:val="000C058F"/>
    <w:rsid w:val="000C5671"/>
    <w:rsid w:val="000D4C96"/>
    <w:rsid w:val="00100DF3"/>
    <w:rsid w:val="00102EEC"/>
    <w:rsid w:val="001216F9"/>
    <w:rsid w:val="001250CC"/>
    <w:rsid w:val="00153891"/>
    <w:rsid w:val="001605B2"/>
    <w:rsid w:val="00166BD8"/>
    <w:rsid w:val="0018004E"/>
    <w:rsid w:val="00182544"/>
    <w:rsid w:val="00184335"/>
    <w:rsid w:val="00185A21"/>
    <w:rsid w:val="00196C13"/>
    <w:rsid w:val="001A0780"/>
    <w:rsid w:val="001A6268"/>
    <w:rsid w:val="001B394A"/>
    <w:rsid w:val="001B5769"/>
    <w:rsid w:val="001B5F43"/>
    <w:rsid w:val="001B69F3"/>
    <w:rsid w:val="001B7D87"/>
    <w:rsid w:val="001C5BAB"/>
    <w:rsid w:val="001C6191"/>
    <w:rsid w:val="001F0BF7"/>
    <w:rsid w:val="001F761A"/>
    <w:rsid w:val="001F7B87"/>
    <w:rsid w:val="00200027"/>
    <w:rsid w:val="002014B2"/>
    <w:rsid w:val="0020771E"/>
    <w:rsid w:val="00220792"/>
    <w:rsid w:val="00222884"/>
    <w:rsid w:val="002314E8"/>
    <w:rsid w:val="00244C82"/>
    <w:rsid w:val="00254443"/>
    <w:rsid w:val="00261E0A"/>
    <w:rsid w:val="00283019"/>
    <w:rsid w:val="002A22F7"/>
    <w:rsid w:val="002D408D"/>
    <w:rsid w:val="002E29C3"/>
    <w:rsid w:val="002E3B56"/>
    <w:rsid w:val="003014B9"/>
    <w:rsid w:val="00303D8E"/>
    <w:rsid w:val="00330C3B"/>
    <w:rsid w:val="00345DFB"/>
    <w:rsid w:val="00362864"/>
    <w:rsid w:val="00364E8C"/>
    <w:rsid w:val="00375CE5"/>
    <w:rsid w:val="003959BD"/>
    <w:rsid w:val="00397634"/>
    <w:rsid w:val="003A2909"/>
    <w:rsid w:val="003B180B"/>
    <w:rsid w:val="003B48B7"/>
    <w:rsid w:val="003B5334"/>
    <w:rsid w:val="003B7871"/>
    <w:rsid w:val="003C2FEE"/>
    <w:rsid w:val="003C3853"/>
    <w:rsid w:val="003C483B"/>
    <w:rsid w:val="003D0CDB"/>
    <w:rsid w:val="003D25C1"/>
    <w:rsid w:val="003E6836"/>
    <w:rsid w:val="003F2952"/>
    <w:rsid w:val="00413687"/>
    <w:rsid w:val="004147E9"/>
    <w:rsid w:val="00427B7A"/>
    <w:rsid w:val="0043537A"/>
    <w:rsid w:val="00445569"/>
    <w:rsid w:val="00445CB1"/>
    <w:rsid w:val="00460333"/>
    <w:rsid w:val="00464A51"/>
    <w:rsid w:val="00494179"/>
    <w:rsid w:val="004A12C1"/>
    <w:rsid w:val="004B15A0"/>
    <w:rsid w:val="004B18DD"/>
    <w:rsid w:val="004B440F"/>
    <w:rsid w:val="004D024E"/>
    <w:rsid w:val="004E3A6C"/>
    <w:rsid w:val="004E5B7C"/>
    <w:rsid w:val="004E6D3F"/>
    <w:rsid w:val="005017B3"/>
    <w:rsid w:val="00511C9C"/>
    <w:rsid w:val="005212A4"/>
    <w:rsid w:val="00527E25"/>
    <w:rsid w:val="005371C4"/>
    <w:rsid w:val="00551D41"/>
    <w:rsid w:val="0055308B"/>
    <w:rsid w:val="005541B2"/>
    <w:rsid w:val="00557FD3"/>
    <w:rsid w:val="005812F6"/>
    <w:rsid w:val="00597445"/>
    <w:rsid w:val="005C7E54"/>
    <w:rsid w:val="005E4DDC"/>
    <w:rsid w:val="00624B95"/>
    <w:rsid w:val="006456E5"/>
    <w:rsid w:val="00667A07"/>
    <w:rsid w:val="00683A88"/>
    <w:rsid w:val="00685B6F"/>
    <w:rsid w:val="006866E0"/>
    <w:rsid w:val="006A1AFE"/>
    <w:rsid w:val="006A283C"/>
    <w:rsid w:val="006A79F6"/>
    <w:rsid w:val="006C2EF4"/>
    <w:rsid w:val="006C6904"/>
    <w:rsid w:val="006C7887"/>
    <w:rsid w:val="006D045B"/>
    <w:rsid w:val="006E6427"/>
    <w:rsid w:val="006E69F0"/>
    <w:rsid w:val="00705204"/>
    <w:rsid w:val="007109E1"/>
    <w:rsid w:val="007163FE"/>
    <w:rsid w:val="00726EA4"/>
    <w:rsid w:val="0074010E"/>
    <w:rsid w:val="00740AE7"/>
    <w:rsid w:val="00747DFE"/>
    <w:rsid w:val="007543E7"/>
    <w:rsid w:val="007B5267"/>
    <w:rsid w:val="007B6278"/>
    <w:rsid w:val="007B6C52"/>
    <w:rsid w:val="007C2076"/>
    <w:rsid w:val="007D084A"/>
    <w:rsid w:val="007D2851"/>
    <w:rsid w:val="00801043"/>
    <w:rsid w:val="00803A47"/>
    <w:rsid w:val="008048C5"/>
    <w:rsid w:val="0082384E"/>
    <w:rsid w:val="00825573"/>
    <w:rsid w:val="008333B5"/>
    <w:rsid w:val="00835791"/>
    <w:rsid w:val="00840CD8"/>
    <w:rsid w:val="00841CDC"/>
    <w:rsid w:val="00845BF4"/>
    <w:rsid w:val="00855FBF"/>
    <w:rsid w:val="00863902"/>
    <w:rsid w:val="00881BD7"/>
    <w:rsid w:val="00881DF5"/>
    <w:rsid w:val="0088202B"/>
    <w:rsid w:val="00884C52"/>
    <w:rsid w:val="008870CF"/>
    <w:rsid w:val="008A174C"/>
    <w:rsid w:val="008B1333"/>
    <w:rsid w:val="008E10FB"/>
    <w:rsid w:val="008F40D4"/>
    <w:rsid w:val="008F6800"/>
    <w:rsid w:val="008F7FB3"/>
    <w:rsid w:val="00920ED5"/>
    <w:rsid w:val="00922442"/>
    <w:rsid w:val="0092576B"/>
    <w:rsid w:val="00932D23"/>
    <w:rsid w:val="0094459A"/>
    <w:rsid w:val="009508B7"/>
    <w:rsid w:val="009760DA"/>
    <w:rsid w:val="009A7555"/>
    <w:rsid w:val="009C2628"/>
    <w:rsid w:val="009C2F40"/>
    <w:rsid w:val="009C4FA1"/>
    <w:rsid w:val="009D11AA"/>
    <w:rsid w:val="009E04C3"/>
    <w:rsid w:val="009E1C49"/>
    <w:rsid w:val="009F3B7F"/>
    <w:rsid w:val="00A03BE6"/>
    <w:rsid w:val="00A07BBE"/>
    <w:rsid w:val="00A23EF9"/>
    <w:rsid w:val="00A2537A"/>
    <w:rsid w:val="00A26DDD"/>
    <w:rsid w:val="00A31562"/>
    <w:rsid w:val="00A405BF"/>
    <w:rsid w:val="00A470BB"/>
    <w:rsid w:val="00A5059F"/>
    <w:rsid w:val="00A57700"/>
    <w:rsid w:val="00A72496"/>
    <w:rsid w:val="00A958EF"/>
    <w:rsid w:val="00A95A86"/>
    <w:rsid w:val="00AE6EAC"/>
    <w:rsid w:val="00AF4A07"/>
    <w:rsid w:val="00AF5342"/>
    <w:rsid w:val="00AF5689"/>
    <w:rsid w:val="00B15A10"/>
    <w:rsid w:val="00B22238"/>
    <w:rsid w:val="00B3086A"/>
    <w:rsid w:val="00B3744F"/>
    <w:rsid w:val="00B635F0"/>
    <w:rsid w:val="00B63CC3"/>
    <w:rsid w:val="00B643BF"/>
    <w:rsid w:val="00B666DE"/>
    <w:rsid w:val="00B77142"/>
    <w:rsid w:val="00B81EAE"/>
    <w:rsid w:val="00B84EA6"/>
    <w:rsid w:val="00B87836"/>
    <w:rsid w:val="00B90A4C"/>
    <w:rsid w:val="00BA6D46"/>
    <w:rsid w:val="00BB2E2C"/>
    <w:rsid w:val="00BB3423"/>
    <w:rsid w:val="00BB48A0"/>
    <w:rsid w:val="00BC1776"/>
    <w:rsid w:val="00BE65CF"/>
    <w:rsid w:val="00BF7B54"/>
    <w:rsid w:val="00C008C3"/>
    <w:rsid w:val="00C07A3E"/>
    <w:rsid w:val="00C25D3A"/>
    <w:rsid w:val="00C361C6"/>
    <w:rsid w:val="00C43DB6"/>
    <w:rsid w:val="00C51C71"/>
    <w:rsid w:val="00C62D31"/>
    <w:rsid w:val="00C84A8D"/>
    <w:rsid w:val="00C9191F"/>
    <w:rsid w:val="00CA3C36"/>
    <w:rsid w:val="00CB083F"/>
    <w:rsid w:val="00CB0B92"/>
    <w:rsid w:val="00CB1C70"/>
    <w:rsid w:val="00CC39BF"/>
    <w:rsid w:val="00CC78C4"/>
    <w:rsid w:val="00CD295D"/>
    <w:rsid w:val="00CD3B94"/>
    <w:rsid w:val="00CD58E0"/>
    <w:rsid w:val="00CF1FBD"/>
    <w:rsid w:val="00D6053C"/>
    <w:rsid w:val="00D66BDF"/>
    <w:rsid w:val="00D76EDB"/>
    <w:rsid w:val="00D77F81"/>
    <w:rsid w:val="00D92635"/>
    <w:rsid w:val="00D963EB"/>
    <w:rsid w:val="00DA02AB"/>
    <w:rsid w:val="00DA6B1D"/>
    <w:rsid w:val="00DA7815"/>
    <w:rsid w:val="00DB40B2"/>
    <w:rsid w:val="00DD67A3"/>
    <w:rsid w:val="00DF4AA3"/>
    <w:rsid w:val="00E22EBF"/>
    <w:rsid w:val="00E35FD5"/>
    <w:rsid w:val="00E36D31"/>
    <w:rsid w:val="00E442BB"/>
    <w:rsid w:val="00E44332"/>
    <w:rsid w:val="00E55BBE"/>
    <w:rsid w:val="00E73BF9"/>
    <w:rsid w:val="00E8685A"/>
    <w:rsid w:val="00EC6CB1"/>
    <w:rsid w:val="00EF506C"/>
    <w:rsid w:val="00F01D87"/>
    <w:rsid w:val="00F31538"/>
    <w:rsid w:val="00F3266F"/>
    <w:rsid w:val="00F52795"/>
    <w:rsid w:val="00F5361E"/>
    <w:rsid w:val="00F62679"/>
    <w:rsid w:val="00F6267A"/>
    <w:rsid w:val="00F648A8"/>
    <w:rsid w:val="00F728D4"/>
    <w:rsid w:val="00F75AEA"/>
    <w:rsid w:val="00F97591"/>
    <w:rsid w:val="00FA4B04"/>
    <w:rsid w:val="00FA71BD"/>
    <w:rsid w:val="00FB2C27"/>
    <w:rsid w:val="00FB4DFE"/>
    <w:rsid w:val="00FB6CD2"/>
    <w:rsid w:val="00FC1DFC"/>
    <w:rsid w:val="00FC458D"/>
    <w:rsid w:val="00FD04EF"/>
    <w:rsid w:val="00FD2502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2">
    <w:name w:val="Сетка таблицы1"/>
    <w:basedOn w:val="a2"/>
    <w:uiPriority w:val="59"/>
    <w:rsid w:val="00FA7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55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55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774620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071F-D997-4D9D-AA3B-ADFAA369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4931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79</cp:revision>
  <cp:lastPrinted>2021-11-26T06:11:00Z</cp:lastPrinted>
  <dcterms:created xsi:type="dcterms:W3CDTF">2021-11-24T05:21:00Z</dcterms:created>
  <dcterms:modified xsi:type="dcterms:W3CDTF">2024-01-19T11:04:00Z</dcterms:modified>
</cp:coreProperties>
</file>